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D3" w:rsidRDefault="000211D3" w:rsidP="000211D3">
      <w:pPr>
        <w:pStyle w:val="a3"/>
        <w:shd w:val="clear" w:color="auto" w:fill="FFFFFF"/>
        <w:spacing w:before="0" w:beforeAutospacing="0" w:after="90" w:afterAutospacing="0"/>
        <w:rPr>
          <w:rFonts w:ascii="DSN MonTaNa" w:hAnsi="DSN MonTaNa" w:cs="DSN MonTaNa"/>
          <w:b/>
          <w:bCs/>
          <w:noProof/>
          <w:color w:val="0070C0"/>
          <w:sz w:val="56"/>
          <w:szCs w:val="56"/>
        </w:rPr>
      </w:pPr>
    </w:p>
    <w:p w:rsidR="000211D3" w:rsidRDefault="000211D3" w:rsidP="000211D3">
      <w:pPr>
        <w:pStyle w:val="a3"/>
        <w:shd w:val="clear" w:color="auto" w:fill="FFFFFF"/>
        <w:spacing w:before="0" w:beforeAutospacing="0" w:after="90" w:afterAutospacing="0"/>
        <w:jc w:val="center"/>
        <w:rPr>
          <w:rFonts w:ascii="Segoe UI" w:hAnsi="Segoe UI" w:cstheme="minorBidi"/>
          <w:color w:val="000000"/>
        </w:rPr>
      </w:pPr>
      <w:r w:rsidRPr="0023118C">
        <w:rPr>
          <w:rFonts w:ascii="DSN MonTaNa" w:hAnsi="DSN MonTaNa" w:cs="DSN MonTaNa"/>
          <w:b/>
          <w:bCs/>
          <w:noProof/>
          <w:color w:val="0070C0"/>
          <w:sz w:val="56"/>
          <w:szCs w:val="56"/>
        </w:rPr>
        <w:drawing>
          <wp:inline distT="0" distB="0" distL="0" distR="0">
            <wp:extent cx="1625600" cy="1696916"/>
            <wp:effectExtent l="0" t="0" r="0" b="0"/>
            <wp:docPr id="21" name="รูปภาพ 2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931" r="6743"/>
                    <a:stretch/>
                  </pic:blipFill>
                  <pic:spPr bwMode="auto">
                    <a:xfrm>
                      <a:off x="0" y="0"/>
                      <a:ext cx="1738042" cy="181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211D3" w:rsidRDefault="000211D3" w:rsidP="000211D3">
      <w:pPr>
        <w:pStyle w:val="a3"/>
        <w:shd w:val="clear" w:color="auto" w:fill="FFFFFF"/>
        <w:spacing w:before="0" w:beforeAutospacing="0" w:after="90" w:afterAutospacing="0"/>
        <w:rPr>
          <w:rFonts w:ascii="Segoe UI" w:hAnsi="Segoe UI" w:cstheme="minorBidi"/>
          <w:color w:val="000000"/>
        </w:rPr>
      </w:pPr>
    </w:p>
    <w:p w:rsidR="000211D3" w:rsidRPr="000211D3" w:rsidRDefault="000211D3" w:rsidP="000211D3">
      <w:pPr>
        <w:pStyle w:val="a3"/>
        <w:shd w:val="clear" w:color="auto" w:fill="FFFFFF"/>
        <w:spacing w:before="0" w:beforeAutospacing="0" w:after="90" w:afterAutospacing="0"/>
        <w:jc w:val="thaiDistribute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0211D3">
        <w:rPr>
          <w:rFonts w:ascii="TH SarabunIT๙" w:hAnsi="TH SarabunIT๙" w:cs="TH SarabunIT๙"/>
          <w:b/>
          <w:bCs/>
          <w:color w:val="000000"/>
          <w:sz w:val="36"/>
          <w:szCs w:val="36"/>
        </w:rPr>
        <w:t>***</w:t>
      </w:r>
      <w:r w:rsidRPr="000211D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ประชาสัมพันธ์รับละทะเบียนผู้สูงอายุเพื่อรับเบี้ยยังชีพผู้สูงอายุ ประจำปีงบประมาณ พ.ศ.</w:t>
      </w:r>
      <w:r w:rsidRPr="000211D3">
        <w:rPr>
          <w:rFonts w:ascii="TH SarabunIT๙" w:hAnsi="TH SarabunIT๙" w:cs="TH SarabunIT๙"/>
          <w:b/>
          <w:bCs/>
          <w:color w:val="000000"/>
          <w:sz w:val="36"/>
          <w:szCs w:val="36"/>
        </w:rPr>
        <w:t>2564***</w:t>
      </w:r>
    </w:p>
    <w:p w:rsidR="000211D3" w:rsidRPr="000211D3" w:rsidRDefault="000211D3" w:rsidP="000211D3">
      <w:pPr>
        <w:pStyle w:val="a3"/>
        <w:shd w:val="clear" w:color="auto" w:fill="FFFFFF"/>
        <w:spacing w:before="0" w:beforeAutospacing="0" w:after="0" w:afterAutospacing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เทศบาลตำบลทุ่งหว้า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รับลงทะเบียนผู้สูงอายุ</w:t>
      </w:r>
      <w:r w:rsidRPr="000211D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(อายุ ๕๙ปีบริบูรณ์ โดยเป็นผู้เกิดตั้งแต่วันที่ ๒ กันยายน ๒๕๐๓ จนถึงวันที่ ๑ กันยายน ๒๕๐๔ (ในกรณีที่ผู้สูงอายุ มีวันเกิดตั้งแต่วันที่ ๒ กันยายน ๒๕๐๔- ๑ ตุลาคม ๒๕๐๔)</w:t>
      </w:r>
    </w:p>
    <w:p w:rsidR="000211D3" w:rsidRPr="000211D3" w:rsidRDefault="000211D3" w:rsidP="000211D3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211D3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สามารถติดต่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อขอลงทะเบียนผู้สูงอายุได้ที่ งาน</w:t>
      </w:r>
      <w:r w:rsidRPr="000211D3">
        <w:rPr>
          <w:rFonts w:ascii="TH SarabunIT๙" w:hAnsi="TH SarabunIT๙" w:cs="TH SarabunIT๙"/>
          <w:color w:val="000000"/>
          <w:sz w:val="32"/>
          <w:szCs w:val="32"/>
          <w:cs/>
        </w:rPr>
        <w:t>สวัสดิการ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Pr="000211D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สังคม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สำนักปลัด </w:t>
      </w:r>
      <w:r w:rsidRPr="000211D3">
        <w:rPr>
          <w:rFonts w:ascii="TH SarabunIT๙" w:hAnsi="TH SarabunIT๙" w:cs="TH SarabunIT๙"/>
          <w:color w:val="000000"/>
          <w:sz w:val="32"/>
          <w:szCs w:val="32"/>
          <w:cs/>
        </w:rPr>
        <w:t>ตั้งแต่บัดนี้เป็นต้นไป (ในเวลาราชการ) หรือโทรสอบถามได้ที่ โทร.</w:t>
      </w:r>
      <w:r>
        <w:rPr>
          <w:rFonts w:ascii="TH SarabunIT๙" w:hAnsi="TH SarabunIT๙" w:cs="TH SarabunIT๙"/>
          <w:color w:val="000000"/>
          <w:sz w:val="32"/>
          <w:szCs w:val="32"/>
        </w:rPr>
        <w:t>0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๗๔</w:t>
      </w:r>
      <w:r>
        <w:rPr>
          <w:rFonts w:ascii="TH SarabunIT๙" w:hAnsi="TH SarabunIT๙" w:cs="TH SarabunIT๙"/>
          <w:color w:val="000000"/>
          <w:sz w:val="32"/>
          <w:szCs w:val="32"/>
        </w:rPr>
        <w:t>-7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๘๙๑๑๐</w:t>
      </w:r>
    </w:p>
    <w:p w:rsidR="000211D3" w:rsidRPr="000211D3" w:rsidRDefault="000211D3" w:rsidP="000211D3">
      <w:pPr>
        <w:pStyle w:val="a3"/>
        <w:shd w:val="clear" w:color="auto" w:fill="FFFFFF"/>
        <w:spacing w:before="120" w:beforeAutospacing="0" w:after="120" w:afterAutospacing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211D3">
        <w:rPr>
          <w:rFonts w:ascii="TH SarabunIT๙" w:hAnsi="TH SarabunIT๙" w:cs="TH SarabunIT๙"/>
          <w:b/>
          <w:bCs/>
          <w:color w:val="000000"/>
          <w:sz w:val="32"/>
          <w:szCs w:val="32"/>
        </w:rPr>
        <w:t>#</w:t>
      </w:r>
      <w:r w:rsidRPr="000211D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คุณสมบัติของผู้มีสิทธิขึ้นทะเบียนเพื่อขอรับเงินเบี้ยยังชีพผู้สูงอายุ </w:t>
      </w:r>
      <w:r w:rsidRPr="000211D3">
        <w:rPr>
          <w:rFonts w:ascii="TH SarabunIT๙" w:hAnsi="TH SarabunIT๙" w:cs="TH SarabunIT๙"/>
          <w:b/>
          <w:bCs/>
          <w:color w:val="000000"/>
          <w:sz w:val="32"/>
          <w:szCs w:val="32"/>
        </w:rPr>
        <w:t>#</w:t>
      </w:r>
      <w:r w:rsidRPr="000211D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ประจำปีงบประมาณ พ.ศ. ๒๕๖๔ </w:t>
      </w:r>
    </w:p>
    <w:p w:rsidR="000211D3" w:rsidRPr="005F55F0" w:rsidRDefault="000211D3" w:rsidP="005F55F0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F55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๑. คุณสมบัติของผู้มีสิทธิขึ้นทะเบียนเพื่อขอรับเงินเบี้ยยังชีพผู้สูงอายุต้องเป็นผู้มี คุณสมบัติและไม่มีลักษณะต้องห้ามดังต่อไปนี้ </w:t>
      </w:r>
    </w:p>
    <w:p w:rsidR="000211D3" w:rsidRDefault="000211D3" w:rsidP="005F55F0">
      <w:pPr>
        <w:pStyle w:val="a3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211D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๑.๑ มีสัญชาติไทย </w:t>
      </w:r>
    </w:p>
    <w:p w:rsidR="000211D3" w:rsidRDefault="000211D3" w:rsidP="005F55F0">
      <w:pPr>
        <w:pStyle w:val="a3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211D3">
        <w:rPr>
          <w:rFonts w:ascii="TH SarabunIT๙" w:hAnsi="TH SarabunIT๙" w:cs="TH SarabunIT๙"/>
          <w:color w:val="000000"/>
          <w:sz w:val="32"/>
          <w:szCs w:val="32"/>
          <w:cs/>
        </w:rPr>
        <w:t>๑.๒ มีภูมิลำเนาตามทะเบียนบ้านอยู่ใน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</w:t>
      </w:r>
      <w:r w:rsidRPr="000211D3">
        <w:rPr>
          <w:rFonts w:ascii="TH SarabunIT๙" w:hAnsi="TH SarabunIT๙" w:cs="TH SarabunIT๙"/>
          <w:color w:val="000000"/>
          <w:sz w:val="32"/>
          <w:szCs w:val="32"/>
          <w:cs/>
        </w:rPr>
        <w:t>ขต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เทศบาลตำบลทุ่งหว้า</w:t>
      </w:r>
    </w:p>
    <w:p w:rsidR="000211D3" w:rsidRDefault="000211D3" w:rsidP="005F55F0">
      <w:pPr>
        <w:pStyle w:val="a3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211D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๑.๓ อายุ ๕๙ปีบริบูรณ์ โดยเป็นผู้เกิดตั้งแต่วันที่ ๒ กันยายน ๒๕๐๓ จนถึงวันที่ ๑ กันยายน ๒๕๐๔ (ในกรณีที่ผู้สูงอายุ มีวันเกิดตั้งแต่วันที่ ๒ กันยายน ๒๕๐๔- ๑ ตุลาคม ๒๕๐๔ เป็นผู้สูงอายุที่จะมีสิทธิรับเบี้ยยังชีพผู้สูงอายุในปีงบประมาณ ๒๕๖๕ จากเดือนที่มีอายุครบ ๖๐ ปีบริบูรณ์ ในเดือนถัดไปคือเดือนตุลาคม ๒๕๖๔ ดังนั้น กลุ่มผู้สูงอายุดังกล่าวจักต้องลงทะเบียนขอรับเบี้ยยังชีพผู้ส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ูงอายุตั้งแต่ ๒ กันยายน ๒๕๐๓ 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 w:rsidRPr="000211D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นตันไป) </w:t>
      </w:r>
    </w:p>
    <w:p w:rsidR="000211D3" w:rsidRPr="000211D3" w:rsidRDefault="000211D3" w:rsidP="000211D3">
      <w:pPr>
        <w:pStyle w:val="a3"/>
        <w:shd w:val="clear" w:color="auto" w:fill="FFFFFF"/>
        <w:spacing w:before="90" w:beforeAutospacing="0" w:after="90" w:afterAutospacing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211D3">
        <w:rPr>
          <w:rFonts w:ascii="TH SarabunIT๙" w:hAnsi="TH SarabunIT๙" w:cs="TH SarabunIT๙"/>
          <w:color w:val="000000"/>
          <w:sz w:val="32"/>
          <w:szCs w:val="32"/>
          <w:cs/>
        </w:rPr>
        <w:t>๑.๔ ไม่เป็นผู้ได้รับสวัสดิการหรือสิทธิประโยชน์อื่นใดจากหน่วยงานของรัฐ รัฐวิสาหกิจ หรือองค์การปกครองส่วนท้องถิ่นได้แก่ผู้รับเงินบำนาญเบี้ยหวัด บำนาญพิเศษ หรือเงินอื่นใดใน ลักษณะเดียวกันผู้สูงอายุที่อยู่ในสถานสงเคราะห์ของรัฐ หรือองค์การปกครองส่วนท้องถิ่น ผู้ที่ได้รับเงินเดือน ค่าตอบแทน รายได้ประจำ หรือผลประโยชน์ตอบแทนอย่างอื่นที่รัฐหรือองค์กรปกครองส่วนท้องถิ่นจัดให้เป็นประจำยกเว้นผู้พิการและผู้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0211D3">
        <w:rPr>
          <w:rFonts w:ascii="TH SarabunIT๙" w:hAnsi="TH SarabunIT๙" w:cs="TH SarabunIT๙"/>
          <w:color w:val="000000"/>
          <w:sz w:val="32"/>
          <w:szCs w:val="32"/>
          <w:cs/>
        </w:rPr>
        <w:t>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ว่าด้วยการจ่ายเงินสงเคราะห์เพื่อการยังชีพขององค์กรปกครองส่วนท้องถิ่นพ.ศ. ๒๕๔๘</w:t>
      </w:r>
    </w:p>
    <w:p w:rsidR="000211D3" w:rsidRPr="005F55F0" w:rsidRDefault="000211D3" w:rsidP="000211D3">
      <w:pPr>
        <w:pStyle w:val="a3"/>
        <w:shd w:val="clear" w:color="auto" w:fill="FFFFFF"/>
        <w:spacing w:before="90" w:beforeAutospacing="0" w:after="90" w:afterAutospacing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F55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๒. ขั้นตอนการยื่นคำขอ เตรียมเอกสารดังนี้ </w:t>
      </w:r>
    </w:p>
    <w:p w:rsidR="000211D3" w:rsidRDefault="000211D3" w:rsidP="005F55F0">
      <w:pPr>
        <w:pStyle w:val="a3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211D3">
        <w:rPr>
          <w:rFonts w:ascii="TH SarabunIT๙" w:hAnsi="TH SarabunIT๙" w:cs="TH SarabunIT๙"/>
          <w:color w:val="000000"/>
          <w:sz w:val="32"/>
          <w:szCs w:val="32"/>
          <w:cs/>
        </w:rPr>
        <w:t>๒.๑ สำเนาบัตรประจำตัวประชา</w:t>
      </w:r>
      <w:r w:rsidR="005F55F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ชน พร้อมลงลายมือชื่อ จำนวน ๑ </w:t>
      </w:r>
      <w:r w:rsidR="005F55F0">
        <w:rPr>
          <w:rFonts w:ascii="TH SarabunIT๙" w:hAnsi="TH SarabunIT๙" w:cs="TH SarabunIT๙" w:hint="cs"/>
          <w:color w:val="000000"/>
          <w:sz w:val="32"/>
          <w:szCs w:val="32"/>
          <w:cs/>
        </w:rPr>
        <w:t>ฉบับ</w:t>
      </w:r>
    </w:p>
    <w:p w:rsidR="000211D3" w:rsidRDefault="000211D3" w:rsidP="005F55F0">
      <w:pPr>
        <w:pStyle w:val="a3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211D3">
        <w:rPr>
          <w:rFonts w:ascii="TH SarabunIT๙" w:hAnsi="TH SarabunIT๙" w:cs="TH SarabunIT๙"/>
          <w:color w:val="000000"/>
          <w:sz w:val="32"/>
          <w:szCs w:val="32"/>
          <w:cs/>
        </w:rPr>
        <w:t>๒.๒ สำเนาทะเบียนบ้</w:t>
      </w:r>
      <w:r w:rsidR="005F55F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าน พร้อมลงลายมือชื่อ จำนวน ๑ </w:t>
      </w:r>
      <w:r w:rsidR="005F55F0">
        <w:rPr>
          <w:rFonts w:ascii="TH SarabunIT๙" w:hAnsi="TH SarabunIT๙" w:cs="TH SarabunIT๙" w:hint="cs"/>
          <w:color w:val="000000"/>
          <w:sz w:val="32"/>
          <w:szCs w:val="32"/>
          <w:cs/>
        </w:rPr>
        <w:t>ฉบับ</w:t>
      </w:r>
    </w:p>
    <w:p w:rsidR="000211D3" w:rsidRPr="000211D3" w:rsidRDefault="000211D3" w:rsidP="005F55F0">
      <w:pPr>
        <w:pStyle w:val="a3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๓ </w:t>
      </w:r>
      <w:r w:rsidR="005F55F0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สำเนาหน้าแรกของสมุดบัญชีเงินฝากธนาคาร ธ</w:t>
      </w:r>
      <w:r w:rsidR="005F55F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5F55F0">
        <w:rPr>
          <w:rFonts w:ascii="TH SarabunIT๙" w:hAnsi="TH SarabunIT๙" w:cs="TH SarabunIT๙" w:hint="cs"/>
          <w:color w:val="000000"/>
          <w:sz w:val="32"/>
          <w:szCs w:val="32"/>
          <w:cs/>
        </w:rPr>
        <w:t>ก</w:t>
      </w:r>
      <w:r w:rsidR="005F55F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5F55F0">
        <w:rPr>
          <w:rFonts w:ascii="TH SarabunIT๙" w:hAnsi="TH SarabunIT๙" w:cs="TH SarabunIT๙" w:hint="cs"/>
          <w:color w:val="000000"/>
          <w:sz w:val="32"/>
          <w:szCs w:val="32"/>
          <w:cs/>
        </w:rPr>
        <w:t>ส</w:t>
      </w:r>
      <w:r w:rsidR="005F55F0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5F55F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สาขาทุ่งหว้า ประเภทบัญชี ออมทรัพย์  </w:t>
      </w:r>
      <w:r w:rsidR="005F55F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๑ </w:t>
      </w:r>
      <w:r w:rsidR="005F55F0">
        <w:rPr>
          <w:rFonts w:ascii="TH SarabunIT๙" w:hAnsi="TH SarabunIT๙" w:cs="TH SarabunIT๙" w:hint="cs"/>
          <w:color w:val="000000"/>
          <w:sz w:val="32"/>
          <w:szCs w:val="32"/>
          <w:cs/>
        </w:rPr>
        <w:t>ฉบับ</w:t>
      </w:r>
    </w:p>
    <w:p w:rsidR="00027523" w:rsidRPr="000211D3" w:rsidRDefault="00027523" w:rsidP="005F55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027523" w:rsidRPr="000211D3" w:rsidSect="000211D3">
      <w:pgSz w:w="12240" w:h="15840"/>
      <w:pgMar w:top="284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MonTaNa">
    <w:altName w:val="Angsana New"/>
    <w:charset w:val="00"/>
    <w:family w:val="auto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0211D3"/>
    <w:rsid w:val="000211D3"/>
    <w:rsid w:val="00027523"/>
    <w:rsid w:val="004B664C"/>
    <w:rsid w:val="005F55F0"/>
    <w:rsid w:val="008B3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34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B34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ken</cp:lastModifiedBy>
  <cp:revision>2</cp:revision>
  <dcterms:created xsi:type="dcterms:W3CDTF">2021-09-13T03:41:00Z</dcterms:created>
  <dcterms:modified xsi:type="dcterms:W3CDTF">2021-09-13T03:41:00Z</dcterms:modified>
</cp:coreProperties>
</file>